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9720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1"/>
        <w:gridCol w:w="2143"/>
        <w:gridCol w:w="6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</w:trPr>
        <w:tc>
          <w:tcPr>
            <w:tcW w:w="10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napToGrid w:val="0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sz w:val="24"/>
                <w:szCs w:val="24"/>
              </w:rPr>
              <w:t>行</w:t>
            </w:r>
            <w:r>
              <w:rPr>
                <w:rFonts w:ascii="宋体" w:hAnsi="宋体" w:cs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napToGrid w:val="0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49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sz w:val="24"/>
                <w:szCs w:val="24"/>
              </w:rPr>
              <w:t>主要活动内容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</w:trPr>
        <w:tc>
          <w:tcPr>
            <w:tcW w:w="10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第一天</w:t>
            </w:r>
          </w:p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上海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吉隆坡</w:t>
            </w:r>
          </w:p>
          <w:p>
            <w:pPr>
              <w:jc w:val="both"/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eastAsia="宋体" w:cs="宋体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抵达吉隆坡。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</w:trPr>
        <w:tc>
          <w:tcPr>
            <w:tcW w:w="10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第二天</w:t>
            </w:r>
          </w:p>
        </w:tc>
        <w:tc>
          <w:tcPr>
            <w:tcW w:w="2143" w:type="dxa"/>
            <w:vAlign w:val="center"/>
          </w:tcPr>
          <w:p>
            <w:pPr>
              <w:jc w:val="both"/>
              <w:rPr>
                <w:rFonts w:hint="eastAsia" w:asci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napToGrid w:val="0"/>
                <w:color w:val="000000"/>
                <w:sz w:val="24"/>
                <w:szCs w:val="24"/>
                <w:lang w:eastAsia="zh-CN"/>
              </w:rPr>
              <w:t>吉隆坡</w:t>
            </w:r>
          </w:p>
        </w:tc>
        <w:tc>
          <w:tcPr>
            <w:tcW w:w="6496" w:type="dxa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cs="宋体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上午：访问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拉曼大学双溪龙校区，签署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MOU</w:t>
            </w:r>
          </w:p>
          <w:p>
            <w:pPr>
              <w:ind w:firstLine="240" w:firstLineChars="100"/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cs="宋体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下午：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访问拉曼大学一带一路策略研究中心，讨论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2020年初在皖南医学院举办的一带一路国际论坛议题。</w:t>
            </w:r>
          </w:p>
          <w:p>
            <w:pPr>
              <w:jc w:val="both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</w:trPr>
        <w:tc>
          <w:tcPr>
            <w:tcW w:w="10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第三天</w:t>
            </w:r>
          </w:p>
        </w:tc>
        <w:tc>
          <w:tcPr>
            <w:tcW w:w="2143" w:type="dxa"/>
            <w:vAlign w:val="center"/>
          </w:tcPr>
          <w:p>
            <w:pPr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吉隆坡</w:t>
            </w:r>
          </w:p>
        </w:tc>
        <w:tc>
          <w:tcPr>
            <w:tcW w:w="6496" w:type="dxa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上午：访问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拉曼大学金宝校区，医学与健康科学学院，参观实验室和了解课程改革。</w:t>
            </w:r>
          </w:p>
          <w:p>
            <w:pPr>
              <w:ind w:firstLine="240" w:firstLineChars="100"/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下午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访问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Centre for healthcare Science and Technology(CHST) ，了解PBL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实践运用。</w:t>
            </w:r>
          </w:p>
          <w:p>
            <w:pPr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9" w:hRule="atLeast"/>
        </w:trPr>
        <w:tc>
          <w:tcPr>
            <w:tcW w:w="10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第四天</w:t>
            </w:r>
          </w:p>
        </w:tc>
        <w:tc>
          <w:tcPr>
            <w:tcW w:w="2143" w:type="dxa"/>
            <w:vAlign w:val="center"/>
          </w:tcPr>
          <w:p>
            <w:pPr>
              <w:jc w:val="both"/>
              <w:rPr>
                <w:rFonts w:hint="eastAsia" w:asci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吉隆坡</w:t>
            </w:r>
          </w:p>
        </w:tc>
        <w:tc>
          <w:tcPr>
            <w:tcW w:w="6496" w:type="dxa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上午：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访问拉曼大学附属医院，了解最新的医疗技术。</w:t>
            </w:r>
          </w:p>
          <w:p>
            <w:pPr>
              <w:ind w:firstLine="240" w:firstLineChars="100"/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cs="宋体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下午：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参观拉曼大学软技能发展部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-新村社区研究计划，了解健康护理如果在老龄化人口中的普及。</w:t>
            </w:r>
          </w:p>
          <w:p>
            <w:pPr>
              <w:jc w:val="both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1" w:hRule="atLeast"/>
        </w:trPr>
        <w:tc>
          <w:tcPr>
            <w:tcW w:w="1081" w:type="dxa"/>
            <w:tcBorders>
              <w:left w:val="doub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</w:rPr>
              <w:t>第五天</w:t>
            </w:r>
            <w:bookmarkStart w:id="0" w:name="_GoBack"/>
            <w:bookmarkEnd w:id="0"/>
          </w:p>
        </w:tc>
        <w:tc>
          <w:tcPr>
            <w:tcW w:w="2143" w:type="dxa"/>
            <w:vAlign w:val="center"/>
          </w:tcPr>
          <w:p>
            <w:pPr>
              <w:jc w:val="both"/>
              <w:rPr>
                <w:rFonts w:hint="default" w:ascii="宋体" w:cs="宋体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eastAsia="zh-CN"/>
              </w:rPr>
              <w:t>吉隆坡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  <w:szCs w:val="24"/>
                <w:lang w:val="en-US" w:eastAsia="zh-CN"/>
              </w:rPr>
              <w:t>-上海</w:t>
            </w:r>
          </w:p>
        </w:tc>
        <w:tc>
          <w:tcPr>
            <w:tcW w:w="6496" w:type="dxa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shd w:val="clear" w:color="auto" w:fill="FFFFFF"/>
                <w:lang w:val="en-US" w:eastAsia="zh-CN"/>
              </w:rPr>
              <w:t>抵达国内。</w:t>
            </w:r>
          </w:p>
        </w:tc>
      </w:tr>
    </w:tbl>
    <w:p>
      <w:pPr>
        <w:rPr>
          <w:rFonts w:ascii="Arial" w:hAnsi="Calibri" w:cs="Arial"/>
          <w:bCs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68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64E"/>
    <w:rsid w:val="00021A63"/>
    <w:rsid w:val="00023D5F"/>
    <w:rsid w:val="00042417"/>
    <w:rsid w:val="00043877"/>
    <w:rsid w:val="00080D4B"/>
    <w:rsid w:val="000916EB"/>
    <w:rsid w:val="000D364E"/>
    <w:rsid w:val="000D73AA"/>
    <w:rsid w:val="0010660B"/>
    <w:rsid w:val="00116517"/>
    <w:rsid w:val="00125D1A"/>
    <w:rsid w:val="00142366"/>
    <w:rsid w:val="00156DAB"/>
    <w:rsid w:val="00181665"/>
    <w:rsid w:val="00195545"/>
    <w:rsid w:val="001C2911"/>
    <w:rsid w:val="001D0D6F"/>
    <w:rsid w:val="001E1F8E"/>
    <w:rsid w:val="001E38EE"/>
    <w:rsid w:val="001F425B"/>
    <w:rsid w:val="0021573E"/>
    <w:rsid w:val="002722B7"/>
    <w:rsid w:val="00273C7D"/>
    <w:rsid w:val="00292F47"/>
    <w:rsid w:val="002C08CA"/>
    <w:rsid w:val="002C45F5"/>
    <w:rsid w:val="002D48EC"/>
    <w:rsid w:val="002E0F12"/>
    <w:rsid w:val="003017B9"/>
    <w:rsid w:val="00310481"/>
    <w:rsid w:val="0031685C"/>
    <w:rsid w:val="0034325C"/>
    <w:rsid w:val="0034465B"/>
    <w:rsid w:val="003536C9"/>
    <w:rsid w:val="00363193"/>
    <w:rsid w:val="00382B03"/>
    <w:rsid w:val="003A608B"/>
    <w:rsid w:val="003E37A4"/>
    <w:rsid w:val="003F58EC"/>
    <w:rsid w:val="003F74A4"/>
    <w:rsid w:val="0041090F"/>
    <w:rsid w:val="00435963"/>
    <w:rsid w:val="00463EF7"/>
    <w:rsid w:val="004665F2"/>
    <w:rsid w:val="00467B96"/>
    <w:rsid w:val="00472AD4"/>
    <w:rsid w:val="004C3E4F"/>
    <w:rsid w:val="004D460D"/>
    <w:rsid w:val="004F3F57"/>
    <w:rsid w:val="00500806"/>
    <w:rsid w:val="00530FE6"/>
    <w:rsid w:val="005341EC"/>
    <w:rsid w:val="00560188"/>
    <w:rsid w:val="005E11DB"/>
    <w:rsid w:val="005F0AA7"/>
    <w:rsid w:val="005F1F28"/>
    <w:rsid w:val="0060530E"/>
    <w:rsid w:val="006351BA"/>
    <w:rsid w:val="006415A9"/>
    <w:rsid w:val="006454DE"/>
    <w:rsid w:val="00664176"/>
    <w:rsid w:val="006662FC"/>
    <w:rsid w:val="00693E8E"/>
    <w:rsid w:val="006C2BEB"/>
    <w:rsid w:val="006F2B00"/>
    <w:rsid w:val="006F5455"/>
    <w:rsid w:val="00715B6A"/>
    <w:rsid w:val="007370E5"/>
    <w:rsid w:val="00742317"/>
    <w:rsid w:val="0074384F"/>
    <w:rsid w:val="00776E09"/>
    <w:rsid w:val="007A73A6"/>
    <w:rsid w:val="007D1DA3"/>
    <w:rsid w:val="007E22F6"/>
    <w:rsid w:val="0080065B"/>
    <w:rsid w:val="00820D04"/>
    <w:rsid w:val="00822C80"/>
    <w:rsid w:val="00850A3D"/>
    <w:rsid w:val="00885A6F"/>
    <w:rsid w:val="008A1041"/>
    <w:rsid w:val="008A5C6A"/>
    <w:rsid w:val="008D4F02"/>
    <w:rsid w:val="008E7C2A"/>
    <w:rsid w:val="0090552B"/>
    <w:rsid w:val="009323CD"/>
    <w:rsid w:val="00947BAD"/>
    <w:rsid w:val="00960E3C"/>
    <w:rsid w:val="00966C22"/>
    <w:rsid w:val="00970D45"/>
    <w:rsid w:val="00972DD4"/>
    <w:rsid w:val="009E2EE4"/>
    <w:rsid w:val="009F79DD"/>
    <w:rsid w:val="00A13AE8"/>
    <w:rsid w:val="00A30C90"/>
    <w:rsid w:val="00A37FC4"/>
    <w:rsid w:val="00A41779"/>
    <w:rsid w:val="00A667F1"/>
    <w:rsid w:val="00A90A27"/>
    <w:rsid w:val="00A90D92"/>
    <w:rsid w:val="00AA3BAC"/>
    <w:rsid w:val="00AC7CAE"/>
    <w:rsid w:val="00AD6711"/>
    <w:rsid w:val="00AE339A"/>
    <w:rsid w:val="00AE7951"/>
    <w:rsid w:val="00B030CB"/>
    <w:rsid w:val="00B15BBF"/>
    <w:rsid w:val="00B16C48"/>
    <w:rsid w:val="00B205A5"/>
    <w:rsid w:val="00B22E4D"/>
    <w:rsid w:val="00B26CCA"/>
    <w:rsid w:val="00B33BD9"/>
    <w:rsid w:val="00B43BFD"/>
    <w:rsid w:val="00B76ED6"/>
    <w:rsid w:val="00B77C58"/>
    <w:rsid w:val="00B8357A"/>
    <w:rsid w:val="00B83DD2"/>
    <w:rsid w:val="00BA652A"/>
    <w:rsid w:val="00BA73A7"/>
    <w:rsid w:val="00BB2B54"/>
    <w:rsid w:val="00BD214C"/>
    <w:rsid w:val="00C10703"/>
    <w:rsid w:val="00C126EA"/>
    <w:rsid w:val="00C21B7D"/>
    <w:rsid w:val="00C31F45"/>
    <w:rsid w:val="00C42F95"/>
    <w:rsid w:val="00C71A44"/>
    <w:rsid w:val="00CD4F54"/>
    <w:rsid w:val="00CE126D"/>
    <w:rsid w:val="00CE3AC8"/>
    <w:rsid w:val="00D114D6"/>
    <w:rsid w:val="00D20E29"/>
    <w:rsid w:val="00D3111E"/>
    <w:rsid w:val="00D3255F"/>
    <w:rsid w:val="00D33564"/>
    <w:rsid w:val="00D808ED"/>
    <w:rsid w:val="00DA29FA"/>
    <w:rsid w:val="00DB6028"/>
    <w:rsid w:val="00DD20C9"/>
    <w:rsid w:val="00DD3219"/>
    <w:rsid w:val="00DD38E7"/>
    <w:rsid w:val="00E03FAB"/>
    <w:rsid w:val="00E073F3"/>
    <w:rsid w:val="00E2424C"/>
    <w:rsid w:val="00E27EA8"/>
    <w:rsid w:val="00E43250"/>
    <w:rsid w:val="00E552FD"/>
    <w:rsid w:val="00E565C0"/>
    <w:rsid w:val="00E81626"/>
    <w:rsid w:val="00E87FE2"/>
    <w:rsid w:val="00EA0A20"/>
    <w:rsid w:val="00EA2A7F"/>
    <w:rsid w:val="00EA4E78"/>
    <w:rsid w:val="00EA6D10"/>
    <w:rsid w:val="00F02F0A"/>
    <w:rsid w:val="00F11830"/>
    <w:rsid w:val="00F13FAA"/>
    <w:rsid w:val="00F22268"/>
    <w:rsid w:val="00F233E5"/>
    <w:rsid w:val="00F244D8"/>
    <w:rsid w:val="00F51008"/>
    <w:rsid w:val="00F5247D"/>
    <w:rsid w:val="00F5710A"/>
    <w:rsid w:val="00F84887"/>
    <w:rsid w:val="00F9643B"/>
    <w:rsid w:val="00FA5856"/>
    <w:rsid w:val="00FE23FE"/>
    <w:rsid w:val="00FE3344"/>
    <w:rsid w:val="00FE4D2B"/>
    <w:rsid w:val="00FE53F6"/>
    <w:rsid w:val="00FE5A11"/>
    <w:rsid w:val="00FF405E"/>
    <w:rsid w:val="010B3890"/>
    <w:rsid w:val="027A5B16"/>
    <w:rsid w:val="069A5AB8"/>
    <w:rsid w:val="087D4AB1"/>
    <w:rsid w:val="0D20403F"/>
    <w:rsid w:val="0D504C05"/>
    <w:rsid w:val="14C3594D"/>
    <w:rsid w:val="277D2AA8"/>
    <w:rsid w:val="2D042043"/>
    <w:rsid w:val="48F37CB3"/>
    <w:rsid w:val="4A7267EC"/>
    <w:rsid w:val="5A2F5E62"/>
    <w:rsid w:val="5D45135C"/>
    <w:rsid w:val="606E3F5E"/>
    <w:rsid w:val="6BDB0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ranklin Gothic Book" w:hAnsi="Franklin Gothic Book" w:eastAsia="宋体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Franklin Gothic Book" w:hAnsi="Franklin Gothic Book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98</Words>
  <Characters>564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2016-06-04T07:40:00Z</dcterms:created>
  <dc:creator>morning</dc:creator>
  <cp:lastModifiedBy>蒯文婷</cp:lastModifiedBy>
  <cp:lastPrinted>2016-06-01T02:27:00Z</cp:lastPrinted>
  <dcterms:modified xsi:type="dcterms:W3CDTF">2019-09-10T02:59:00Z</dcterms:modified>
  <dc:title>05/24/2016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